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01" w:rsidRPr="007D25ED" w:rsidRDefault="007D25ED" w:rsidP="007D25ED">
      <w:pPr>
        <w:pStyle w:val="Rubrik1"/>
        <w:jc w:val="center"/>
        <w:rPr>
          <w:b/>
          <w:sz w:val="48"/>
          <w:lang w:val="sv-SE"/>
        </w:rPr>
      </w:pPr>
      <w:r w:rsidRPr="007D25ED">
        <w:rPr>
          <w:b/>
          <w:sz w:val="48"/>
          <w:lang w:val="sv-SE"/>
        </w:rPr>
        <w:t xml:space="preserve">Rekommenderade föreskrifter för </w:t>
      </w:r>
      <w:r>
        <w:rPr>
          <w:b/>
          <w:sz w:val="48"/>
          <w:lang w:val="sv-SE"/>
        </w:rPr>
        <w:br/>
      </w:r>
      <w:r w:rsidRPr="007D25ED">
        <w:rPr>
          <w:b/>
          <w:sz w:val="48"/>
          <w:lang w:val="sv-SE"/>
        </w:rPr>
        <w:t>BAS-P &amp; BAS-U</w:t>
      </w:r>
    </w:p>
    <w:p w:rsidR="007D25ED" w:rsidRDefault="007D25ED">
      <w:pPr>
        <w:rPr>
          <w:lang w:val="sv-SE"/>
        </w:rPr>
      </w:pPr>
    </w:p>
    <w:p w:rsidR="007D25ED" w:rsidRDefault="007D25ED">
      <w:pPr>
        <w:rPr>
          <w:lang w:val="sv-SE"/>
        </w:rPr>
      </w:pPr>
    </w:p>
    <w:p w:rsidR="007D25ED" w:rsidRDefault="007D25ED" w:rsidP="007D25ED">
      <w:pPr>
        <w:pStyle w:val="Rubrik"/>
        <w:rPr>
          <w:lang w:val="sv-SE"/>
        </w:rPr>
      </w:pPr>
      <w:r w:rsidRPr="007D25ED">
        <w:rPr>
          <w:lang w:val="sv-SE"/>
        </w:rPr>
        <w:t>BAS-P</w:t>
      </w:r>
    </w:p>
    <w:p w:rsidR="007D25ED" w:rsidRPr="007D25ED" w:rsidRDefault="007D25ED" w:rsidP="007D25ED">
      <w:pPr>
        <w:rPr>
          <w:lang w:val="sv-SE"/>
        </w:rPr>
      </w:pPr>
      <w:r w:rsidRPr="007D25ED">
        <w:rPr>
          <w:lang w:val="sv-SE"/>
        </w:rPr>
        <w:t>Exempel på kunskaper som personal som ska arbeta med byggarbetsmiljösamordning kan behöva är grundläggande arbetsmiljökunskap samt goda kunskaper om innehåller i arbetsmiljölagen, arbetsmiljöförordningen och åtminstone följande föreskrifter från Arbetsmiljöverket:</w:t>
      </w:r>
    </w:p>
    <w:p w:rsidR="007D25ED" w:rsidRPr="007D25ED" w:rsidRDefault="007D25ED" w:rsidP="007D25ED">
      <w:pPr>
        <w:rPr>
          <w:lang w:val="sv-SE"/>
        </w:rPr>
      </w:pPr>
    </w:p>
    <w:p w:rsidR="007D25ED" w:rsidRPr="007D25ED" w:rsidRDefault="007D25ED" w:rsidP="007D25ED">
      <w:pPr>
        <w:pStyle w:val="Liststycke"/>
        <w:numPr>
          <w:ilvl w:val="0"/>
          <w:numId w:val="2"/>
        </w:numPr>
        <w:rPr>
          <w:lang w:val="sv-SE"/>
        </w:rPr>
      </w:pPr>
      <w:r w:rsidRPr="007D25ED">
        <w:rPr>
          <w:lang w:val="sv-SE"/>
        </w:rPr>
        <w:t>Föreskrifterna om byggnads- och anläggningsarbete (AFS 1999:3)</w:t>
      </w:r>
    </w:p>
    <w:p w:rsidR="007D25ED" w:rsidRPr="007D25ED" w:rsidRDefault="007D25ED" w:rsidP="007D25ED">
      <w:pPr>
        <w:pStyle w:val="Liststycke"/>
        <w:numPr>
          <w:ilvl w:val="0"/>
          <w:numId w:val="2"/>
        </w:numPr>
        <w:rPr>
          <w:lang w:val="sv-SE"/>
        </w:rPr>
      </w:pPr>
      <w:r w:rsidRPr="007D25ED">
        <w:rPr>
          <w:lang w:val="sv-SE"/>
        </w:rPr>
        <w:t>Föreskrifterna om systematiskt arbetsmiljöarbete (AFS 2001:1)</w:t>
      </w:r>
    </w:p>
    <w:p w:rsidR="007D25ED" w:rsidRPr="007D25ED" w:rsidRDefault="007D25ED" w:rsidP="007D25ED">
      <w:pPr>
        <w:pStyle w:val="Liststycke"/>
        <w:numPr>
          <w:ilvl w:val="0"/>
          <w:numId w:val="2"/>
        </w:numPr>
        <w:rPr>
          <w:lang w:val="sv-SE"/>
        </w:rPr>
      </w:pPr>
      <w:r w:rsidRPr="007D25ED">
        <w:rPr>
          <w:lang w:val="sv-SE"/>
        </w:rPr>
        <w:t>Föreskrifterna om belastningsergonomi (AFS 2012:2)</w:t>
      </w:r>
    </w:p>
    <w:p w:rsidR="007D25ED" w:rsidRPr="007D25ED" w:rsidRDefault="007D25ED" w:rsidP="007D25ED">
      <w:pPr>
        <w:pStyle w:val="Liststycke"/>
        <w:numPr>
          <w:ilvl w:val="0"/>
          <w:numId w:val="2"/>
        </w:numPr>
        <w:rPr>
          <w:lang w:val="sv-SE"/>
        </w:rPr>
      </w:pPr>
      <w:r w:rsidRPr="007D25ED">
        <w:rPr>
          <w:lang w:val="sv-SE"/>
        </w:rPr>
        <w:t>Föreskrifterna om arbetsplatsens utformning (AFS 2009:2)</w:t>
      </w:r>
    </w:p>
    <w:p w:rsidR="007D25ED" w:rsidRPr="007D25ED" w:rsidRDefault="007D25ED" w:rsidP="007D25ED">
      <w:pPr>
        <w:pStyle w:val="Liststycke"/>
        <w:numPr>
          <w:ilvl w:val="0"/>
          <w:numId w:val="2"/>
        </w:numPr>
        <w:rPr>
          <w:lang w:val="sv-SE"/>
        </w:rPr>
      </w:pPr>
      <w:r w:rsidRPr="007D25ED">
        <w:rPr>
          <w:lang w:val="sv-SE"/>
        </w:rPr>
        <w:t>Föreskrifterna om stegar och arbetsbockar (AFS 2004:3)</w:t>
      </w:r>
    </w:p>
    <w:p w:rsidR="007D25ED" w:rsidRPr="007D25ED" w:rsidRDefault="007D25ED" w:rsidP="007D25ED">
      <w:pPr>
        <w:pStyle w:val="Liststycke"/>
        <w:numPr>
          <w:ilvl w:val="0"/>
          <w:numId w:val="2"/>
        </w:numPr>
        <w:rPr>
          <w:lang w:val="sv-SE"/>
        </w:rPr>
      </w:pPr>
      <w:r w:rsidRPr="007D25ED">
        <w:rPr>
          <w:lang w:val="sv-SE"/>
        </w:rPr>
        <w:t>Föreskrifterna om ställningar (AFS 2013:4)</w:t>
      </w:r>
    </w:p>
    <w:p w:rsidR="007D25ED" w:rsidRPr="007D25ED" w:rsidRDefault="007D25ED" w:rsidP="007D25ED">
      <w:pPr>
        <w:pStyle w:val="Liststycke"/>
        <w:numPr>
          <w:ilvl w:val="0"/>
          <w:numId w:val="2"/>
        </w:numPr>
        <w:rPr>
          <w:lang w:val="sv-SE"/>
        </w:rPr>
      </w:pPr>
      <w:r w:rsidRPr="007D25ED">
        <w:rPr>
          <w:lang w:val="sv-SE"/>
        </w:rPr>
        <w:t>Föreskrifterna om asbest (AFS 2006:1)</w:t>
      </w:r>
    </w:p>
    <w:p w:rsidR="007D25ED" w:rsidRPr="007D25ED" w:rsidRDefault="007D25ED" w:rsidP="007D25ED">
      <w:pPr>
        <w:pStyle w:val="Liststycke"/>
        <w:numPr>
          <w:ilvl w:val="0"/>
          <w:numId w:val="2"/>
        </w:numPr>
        <w:rPr>
          <w:lang w:val="sv-SE"/>
        </w:rPr>
      </w:pPr>
      <w:r w:rsidRPr="007D25ED">
        <w:rPr>
          <w:lang w:val="sv-SE"/>
        </w:rPr>
        <w:t>Föreskrifterna om kemiska arbetsmiljörisker (AFS 2014:43)</w:t>
      </w:r>
    </w:p>
    <w:p w:rsidR="007D25ED" w:rsidRPr="007D25ED" w:rsidRDefault="007D25ED" w:rsidP="007D25ED">
      <w:pPr>
        <w:pStyle w:val="Liststycke"/>
        <w:numPr>
          <w:ilvl w:val="0"/>
          <w:numId w:val="2"/>
        </w:numPr>
        <w:rPr>
          <w:lang w:val="sv-SE"/>
        </w:rPr>
      </w:pPr>
      <w:r w:rsidRPr="007D25ED">
        <w:rPr>
          <w:lang w:val="sv-SE"/>
        </w:rPr>
        <w:t>Föreskrifterna om maskiner (AFS 2008:3)</w:t>
      </w:r>
    </w:p>
    <w:p w:rsidR="007D25ED" w:rsidRDefault="007D25ED">
      <w:pPr>
        <w:rPr>
          <w:lang w:val="sv-SE"/>
        </w:rPr>
      </w:pPr>
    </w:p>
    <w:p w:rsidR="007D25ED" w:rsidRDefault="007D25ED">
      <w:pPr>
        <w:rPr>
          <w:lang w:val="sv-SE"/>
        </w:rPr>
      </w:pPr>
    </w:p>
    <w:p w:rsidR="007D25ED" w:rsidRDefault="007D25ED" w:rsidP="007D25ED">
      <w:pPr>
        <w:pStyle w:val="Rubrik"/>
        <w:rPr>
          <w:lang w:val="sv-SE"/>
        </w:rPr>
      </w:pPr>
      <w:r>
        <w:rPr>
          <w:lang w:val="sv-SE"/>
        </w:rPr>
        <w:t>BAS-U</w:t>
      </w:r>
    </w:p>
    <w:p w:rsidR="007D25ED" w:rsidRPr="007D25ED" w:rsidRDefault="007D25ED" w:rsidP="007D25ED">
      <w:pPr>
        <w:rPr>
          <w:lang w:val="sv-SE"/>
        </w:rPr>
      </w:pPr>
      <w:r w:rsidRPr="007D25ED">
        <w:rPr>
          <w:lang w:val="sv-SE"/>
        </w:rPr>
        <w:t>Personal som ska arbeta med arbetsmiljösamordning under genomförandet behöver i allmänhet utöver det ovan nämnda även goda kunskaper om följande föreskrifter:</w:t>
      </w:r>
    </w:p>
    <w:p w:rsidR="007D25ED" w:rsidRPr="007D25ED" w:rsidRDefault="007D25ED" w:rsidP="007D25ED">
      <w:pPr>
        <w:rPr>
          <w:lang w:val="sv-SE"/>
        </w:rPr>
      </w:pPr>
    </w:p>
    <w:p w:rsidR="007D25ED" w:rsidRPr="007D25ED" w:rsidRDefault="007D25ED" w:rsidP="007D25ED">
      <w:pPr>
        <w:pStyle w:val="Liststycke"/>
        <w:numPr>
          <w:ilvl w:val="0"/>
          <w:numId w:val="6"/>
        </w:numPr>
        <w:rPr>
          <w:lang w:val="sv-SE"/>
        </w:rPr>
      </w:pPr>
      <w:r w:rsidRPr="007D25ED">
        <w:rPr>
          <w:lang w:val="sv-SE"/>
        </w:rPr>
        <w:t>Föreskrifterna om besiktning av lyftanordningar och vissa andra tekniska anordningar (AFS 2003:6)</w:t>
      </w:r>
    </w:p>
    <w:p w:rsidR="007D25ED" w:rsidRPr="007D25ED" w:rsidRDefault="007D25ED" w:rsidP="007D25ED">
      <w:pPr>
        <w:pStyle w:val="Liststycke"/>
        <w:numPr>
          <w:ilvl w:val="0"/>
          <w:numId w:val="6"/>
        </w:numPr>
        <w:rPr>
          <w:lang w:val="sv-SE"/>
        </w:rPr>
      </w:pPr>
      <w:r w:rsidRPr="007D25ED">
        <w:rPr>
          <w:lang w:val="sv-SE"/>
        </w:rPr>
        <w:t>Föreskrifterna om användning av lyftanordningar och lyftredskap (AFS 2006:6)</w:t>
      </w:r>
    </w:p>
    <w:p w:rsidR="007D25ED" w:rsidRPr="007D25ED" w:rsidRDefault="007D25ED" w:rsidP="007D25ED">
      <w:pPr>
        <w:pStyle w:val="Liststycke"/>
        <w:numPr>
          <w:ilvl w:val="0"/>
          <w:numId w:val="6"/>
        </w:numPr>
        <w:rPr>
          <w:lang w:val="sv-SE"/>
        </w:rPr>
      </w:pPr>
      <w:r w:rsidRPr="007D25ED">
        <w:rPr>
          <w:lang w:val="sv-SE"/>
        </w:rPr>
        <w:t xml:space="preserve">Föreskrifterna om maskiner och andra tekniska anordningar (AFS 2008:3) </w:t>
      </w:r>
    </w:p>
    <w:p w:rsidR="007D25ED" w:rsidRPr="007D25ED" w:rsidRDefault="007D25ED" w:rsidP="007D25ED">
      <w:pPr>
        <w:pStyle w:val="Liststycke"/>
        <w:numPr>
          <w:ilvl w:val="0"/>
          <w:numId w:val="6"/>
        </w:numPr>
        <w:rPr>
          <w:lang w:val="sv-SE"/>
        </w:rPr>
      </w:pPr>
      <w:r w:rsidRPr="007D25ED">
        <w:rPr>
          <w:lang w:val="sv-SE"/>
        </w:rPr>
        <w:t>Föreskrifterna om användning av arbetsutrustning (AFS 2006:4)</w:t>
      </w:r>
    </w:p>
    <w:p w:rsidR="007D25ED" w:rsidRPr="007D25ED" w:rsidRDefault="007D25ED" w:rsidP="007D25ED">
      <w:pPr>
        <w:pStyle w:val="Liststycke"/>
        <w:numPr>
          <w:ilvl w:val="0"/>
          <w:numId w:val="6"/>
        </w:numPr>
        <w:rPr>
          <w:lang w:val="sv-SE"/>
        </w:rPr>
      </w:pPr>
      <w:r w:rsidRPr="007D25ED">
        <w:rPr>
          <w:lang w:val="sv-SE"/>
        </w:rPr>
        <w:t>Föreskrifterna om buller (AFS 2005:16)</w:t>
      </w:r>
    </w:p>
    <w:p w:rsidR="007D25ED" w:rsidRPr="007D25ED" w:rsidRDefault="007D25ED" w:rsidP="007D25ED">
      <w:pPr>
        <w:pStyle w:val="Liststycke"/>
        <w:numPr>
          <w:ilvl w:val="0"/>
          <w:numId w:val="6"/>
        </w:numPr>
        <w:rPr>
          <w:lang w:val="sv-SE"/>
        </w:rPr>
      </w:pPr>
      <w:r w:rsidRPr="007D25ED">
        <w:rPr>
          <w:lang w:val="sv-SE"/>
        </w:rPr>
        <w:t>Föreskrifterna om vibrationer (AFS 2005:15)</w:t>
      </w:r>
    </w:p>
    <w:p w:rsidR="007D25ED" w:rsidRDefault="007D25ED" w:rsidP="007D25ED">
      <w:pPr>
        <w:pStyle w:val="Liststycke"/>
        <w:numPr>
          <w:ilvl w:val="0"/>
          <w:numId w:val="6"/>
        </w:numPr>
        <w:rPr>
          <w:lang w:val="sv-SE"/>
        </w:rPr>
      </w:pPr>
      <w:r w:rsidRPr="007D25ED">
        <w:rPr>
          <w:lang w:val="sv-SE"/>
        </w:rPr>
        <w:t>Föreskrifterna om kvarts (AFS 2015:2)</w:t>
      </w:r>
    </w:p>
    <w:p w:rsidR="007D25ED" w:rsidRDefault="007D25ED" w:rsidP="007D25ED">
      <w:pPr>
        <w:rPr>
          <w:lang w:val="sv-SE"/>
        </w:rPr>
      </w:pPr>
    </w:p>
    <w:p w:rsidR="007D25ED" w:rsidRDefault="007D25ED" w:rsidP="007D25ED">
      <w:pPr>
        <w:rPr>
          <w:lang w:val="sv-SE"/>
        </w:rPr>
      </w:pPr>
      <w:bookmarkStart w:id="0" w:name="_GoBack"/>
      <w:bookmarkEnd w:id="0"/>
    </w:p>
    <w:p w:rsidR="007D25ED" w:rsidRDefault="007D25ED" w:rsidP="007D25ED">
      <w:pPr>
        <w:pStyle w:val="Rubrik"/>
        <w:rPr>
          <w:lang w:val="sv-SE"/>
        </w:rPr>
      </w:pPr>
      <w:r>
        <w:rPr>
          <w:lang w:val="sv-SE"/>
        </w:rPr>
        <w:t>Erfarenhet</w:t>
      </w:r>
    </w:p>
    <w:p w:rsidR="007D25ED" w:rsidRPr="007D25ED" w:rsidRDefault="007D25ED" w:rsidP="007D25ED">
      <w:pPr>
        <w:rPr>
          <w:lang w:val="sv-SE"/>
        </w:rPr>
      </w:pPr>
      <w:r w:rsidRPr="007D25ED">
        <w:rPr>
          <w:lang w:val="sv-SE"/>
        </w:rPr>
        <w:t>Utöver de nämnda föreskrifterna kan ytterligare kunskaper behövas beroende på vilka risker som förekommer i arbetet. Utöver kunskap så behöver man även en viss erfarenhet för att kunna uppfylla sitt ansvar. I princip behöver den som sköter byggarbetsmiljösamordningsfrågor följande erfarenhet för att kunna uppfylla sitt ansvar:</w:t>
      </w:r>
    </w:p>
    <w:p w:rsidR="007D25ED" w:rsidRPr="007D25ED" w:rsidRDefault="007D25ED" w:rsidP="007D25ED">
      <w:pPr>
        <w:rPr>
          <w:lang w:val="sv-SE"/>
        </w:rPr>
      </w:pPr>
    </w:p>
    <w:p w:rsidR="007D25ED" w:rsidRPr="007D25ED" w:rsidRDefault="007D25ED" w:rsidP="007D25ED">
      <w:pPr>
        <w:pStyle w:val="Liststycke"/>
        <w:numPr>
          <w:ilvl w:val="0"/>
          <w:numId w:val="6"/>
        </w:numPr>
        <w:rPr>
          <w:lang w:val="sv-SE"/>
        </w:rPr>
      </w:pPr>
      <w:r w:rsidRPr="007D25ED">
        <w:rPr>
          <w:lang w:val="sv-SE"/>
        </w:rPr>
        <w:t>Erfarenhet av utförande av byggnads- och anläggningsarbete.</w:t>
      </w:r>
    </w:p>
    <w:p w:rsidR="007D25ED" w:rsidRPr="007D25ED" w:rsidRDefault="007D25ED" w:rsidP="007D25ED">
      <w:pPr>
        <w:pStyle w:val="Liststycke"/>
        <w:numPr>
          <w:ilvl w:val="0"/>
          <w:numId w:val="6"/>
        </w:numPr>
        <w:rPr>
          <w:lang w:val="sv-SE"/>
        </w:rPr>
      </w:pPr>
      <w:r w:rsidRPr="007D25ED">
        <w:rPr>
          <w:lang w:val="sv-SE"/>
        </w:rPr>
        <w:lastRenderedPageBreak/>
        <w:t>Erfarenhet från arbete med samordning, ledning eller styrning av byggprojekt. (viktigt för överblicken).</w:t>
      </w:r>
    </w:p>
    <w:p w:rsidR="007D25ED" w:rsidRPr="007D25ED" w:rsidRDefault="007D25ED" w:rsidP="007D25ED">
      <w:pPr>
        <w:pStyle w:val="Liststycke"/>
        <w:numPr>
          <w:ilvl w:val="0"/>
          <w:numId w:val="6"/>
        </w:numPr>
        <w:rPr>
          <w:lang w:val="sv-SE"/>
        </w:rPr>
      </w:pPr>
      <w:r w:rsidRPr="007D25ED">
        <w:rPr>
          <w:lang w:val="sv-SE"/>
        </w:rPr>
        <w:t xml:space="preserve">Erfarenhet av projektering (gäller den som ska sköta byggarbetsmiljösamordningen under planering och projektering. Denne kan även behöva erfarenhet enligt de två andra punkterna ovan). </w:t>
      </w:r>
    </w:p>
    <w:p w:rsidR="007D25ED" w:rsidRPr="007D25ED" w:rsidRDefault="007D25ED" w:rsidP="007D25ED">
      <w:pPr>
        <w:rPr>
          <w:lang w:val="sv-SE"/>
        </w:rPr>
      </w:pPr>
    </w:p>
    <w:p w:rsidR="007D25ED" w:rsidRPr="007D25ED" w:rsidRDefault="007D25ED" w:rsidP="007D25ED">
      <w:pPr>
        <w:rPr>
          <w:lang w:val="sv-SE"/>
        </w:rPr>
      </w:pPr>
      <w:r w:rsidRPr="007D25ED">
        <w:rPr>
          <w:lang w:val="sv-SE"/>
        </w:rPr>
        <w:t>Storleken och karaktären på det byggprojekt som ska samordnas är avgörande för hur omfattande erfarenhet som behövs.</w:t>
      </w:r>
    </w:p>
    <w:p w:rsidR="007D25ED" w:rsidRPr="007D25ED" w:rsidRDefault="007D25ED">
      <w:pPr>
        <w:rPr>
          <w:lang w:val="sv-SE"/>
        </w:rPr>
      </w:pPr>
    </w:p>
    <w:sectPr w:rsidR="007D25ED" w:rsidRPr="007D25ED" w:rsidSect="00BC7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D58"/>
    <w:multiLevelType w:val="hybridMultilevel"/>
    <w:tmpl w:val="0E342974"/>
    <w:lvl w:ilvl="0" w:tplc="CB58A634">
      <w:numFmt w:val="bullet"/>
      <w:lvlText w:val="•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4AB00B67"/>
    <w:multiLevelType w:val="hybridMultilevel"/>
    <w:tmpl w:val="5C6AE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47BDA"/>
    <w:multiLevelType w:val="hybridMultilevel"/>
    <w:tmpl w:val="38B28604"/>
    <w:lvl w:ilvl="0" w:tplc="CB58A634">
      <w:numFmt w:val="bullet"/>
      <w:lvlText w:val="•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E23B7"/>
    <w:multiLevelType w:val="hybridMultilevel"/>
    <w:tmpl w:val="B3346878"/>
    <w:lvl w:ilvl="0" w:tplc="CB58A6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abstractNum w:abstractNumId="4">
    <w:nsid w:val="6F16713C"/>
    <w:multiLevelType w:val="hybridMultilevel"/>
    <w:tmpl w:val="DA185C9E"/>
    <w:lvl w:ilvl="0" w:tplc="CB58A634">
      <w:numFmt w:val="bullet"/>
      <w:lvlText w:val="•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860A6"/>
    <w:multiLevelType w:val="hybridMultilevel"/>
    <w:tmpl w:val="B7746240"/>
    <w:lvl w:ilvl="0" w:tplc="CB58A6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271FD"/>
    <w:multiLevelType w:val="hybridMultilevel"/>
    <w:tmpl w:val="71DC8F22"/>
    <w:lvl w:ilvl="0" w:tplc="CB58A634">
      <w:numFmt w:val="bullet"/>
      <w:lvlText w:val="•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D25ED"/>
    <w:rsid w:val="000F6252"/>
    <w:rsid w:val="007D25ED"/>
    <w:rsid w:val="00A96C40"/>
    <w:rsid w:val="00BC752B"/>
    <w:rsid w:val="00DC4801"/>
    <w:rsid w:val="00E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2B"/>
  </w:style>
  <w:style w:type="paragraph" w:styleId="Rubrik1">
    <w:name w:val="heading 1"/>
    <w:basedOn w:val="Normal"/>
    <w:next w:val="Normal"/>
    <w:link w:val="Rubrik1Char"/>
    <w:uiPriority w:val="9"/>
    <w:qFormat/>
    <w:rsid w:val="007D2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2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7D25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D2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7D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Svea Wallegran</dc:creator>
  <cp:lastModifiedBy>Maria Edblad</cp:lastModifiedBy>
  <cp:revision>2</cp:revision>
  <dcterms:created xsi:type="dcterms:W3CDTF">2018-08-24T09:00:00Z</dcterms:created>
  <dcterms:modified xsi:type="dcterms:W3CDTF">2018-08-24T09:00:00Z</dcterms:modified>
</cp:coreProperties>
</file>